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6DE53EC4" w:rsidR="00152CFA" w:rsidRPr="009B0CD8" w:rsidRDefault="00CC7F0A" w:rsidP="00152CFA">
      <w:r>
        <w:t>Lp koostöö tegija ja kaasatav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4A5DA042" w:rsidR="00152CFA" w:rsidRPr="009B0CD8" w:rsidRDefault="00CC7F0A" w:rsidP="00152CFA">
      <w:r>
        <w:t>(vastavalt nimekirjale)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AC24E5" w:rsidRPr="00AC24E5">
        <w:t>7-1.2/1178</w:t>
      </w:r>
    </w:p>
    <w:p w14:paraId="3CDE21F0" w14:textId="6056026D" w:rsidR="00152CFA" w:rsidRPr="009B0CD8" w:rsidRDefault="00152CFA" w:rsidP="00152CFA"/>
    <w:p w14:paraId="30C8DAC4" w14:textId="77777777" w:rsidR="00152CFA" w:rsidRPr="009B0CD8" w:rsidRDefault="00152CFA" w:rsidP="00152CFA"/>
    <w:p w14:paraId="247D5E3B" w14:textId="12085CD1" w:rsidR="00152CFA" w:rsidRPr="009B0CD8" w:rsidRDefault="00CC7F0A" w:rsidP="00152CFA">
      <w:pPr>
        <w:rPr>
          <w:b/>
          <w:bCs/>
        </w:rPr>
      </w:pPr>
      <w:r>
        <w:rPr>
          <w:b/>
          <w:bCs/>
        </w:rPr>
        <w:t>Detailplaneeringu algatamise teade (</w:t>
      </w:r>
      <w:r w:rsidR="001C1DF3">
        <w:rPr>
          <w:b/>
          <w:bCs/>
        </w:rPr>
        <w:t>Kesk tn 3, 5 ja 7</w:t>
      </w:r>
      <w:r>
        <w:rPr>
          <w:b/>
          <w:bCs/>
        </w:rPr>
        <w:t xml:space="preserve"> katastriüksuste detailplaneering)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12658BF1" w14:textId="0754F835" w:rsidR="00A167C8" w:rsidRPr="00A167C8" w:rsidRDefault="00A167C8" w:rsidP="00A167C8">
      <w:pPr>
        <w:jc w:val="both"/>
      </w:pPr>
      <w:r>
        <w:t xml:space="preserve">Vastavalt planeerimisseaduse § 128 lõikele 8 teatame, et </w:t>
      </w:r>
      <w:r w:rsidRPr="00A167C8">
        <w:t xml:space="preserve">Kose Vallavalitsus algatas </w:t>
      </w:r>
      <w:hyperlink r:id="rId8" w:history="1">
        <w:r w:rsidR="00E35EE6" w:rsidRPr="004C7FC0">
          <w:rPr>
            <w:rStyle w:val="Hperlink"/>
          </w:rPr>
          <w:t>16</w:t>
        </w:r>
        <w:r w:rsidRPr="004C7FC0">
          <w:rPr>
            <w:rStyle w:val="Hperlink"/>
          </w:rPr>
          <w:t>.0</w:t>
        </w:r>
        <w:r w:rsidR="00E35EE6" w:rsidRPr="004C7FC0">
          <w:rPr>
            <w:rStyle w:val="Hperlink"/>
          </w:rPr>
          <w:t>6</w:t>
        </w:r>
        <w:r w:rsidRPr="004C7FC0">
          <w:rPr>
            <w:rStyle w:val="Hperlink"/>
          </w:rPr>
          <w:t>.2026 korraldusega nr 1</w:t>
        </w:r>
        <w:r w:rsidR="004C7FC0" w:rsidRPr="004C7FC0">
          <w:rPr>
            <w:rStyle w:val="Hperlink"/>
          </w:rPr>
          <w:t>64</w:t>
        </w:r>
        <w:r w:rsidRPr="004C7FC0">
          <w:rPr>
            <w:rStyle w:val="Hperlink"/>
          </w:rPr>
          <w:t> </w:t>
        </w:r>
      </w:hyperlink>
      <w:r w:rsidR="004C7FC0">
        <w:t>Kose-Uuemõisa</w:t>
      </w:r>
      <w:r w:rsidRPr="00A167C8">
        <w:t xml:space="preserve"> </w:t>
      </w:r>
      <w:r w:rsidR="004C7FC0">
        <w:t xml:space="preserve">alevikus </w:t>
      </w:r>
      <w:r w:rsidR="0033637A">
        <w:t xml:space="preserve">Kesk tn 3, 5 ja 7 </w:t>
      </w:r>
      <w:r w:rsidRPr="00A167C8">
        <w:t>katastriüksus</w:t>
      </w:r>
      <w:r w:rsidR="0033637A">
        <w:t>t</w:t>
      </w:r>
      <w:r w:rsidRPr="00A167C8">
        <w:t>e detailplaneeringu.</w:t>
      </w:r>
    </w:p>
    <w:p w14:paraId="59E9CE7C" w14:textId="77777777" w:rsidR="00DB07DF" w:rsidRDefault="00DB07DF" w:rsidP="00A167C8">
      <w:pPr>
        <w:jc w:val="both"/>
      </w:pPr>
    </w:p>
    <w:p w14:paraId="15F14FFD" w14:textId="1F3546CC" w:rsidR="006570B3" w:rsidRDefault="00A167C8" w:rsidP="00A167C8">
      <w:pPr>
        <w:jc w:val="both"/>
      </w:pPr>
      <w:r w:rsidRPr="00A167C8">
        <w:t xml:space="preserve">Planeeringu koostamise eesmärgiks on </w:t>
      </w:r>
      <w:r w:rsidR="006570B3">
        <w:t>o</w:t>
      </w:r>
      <w:r w:rsidR="0033637A" w:rsidRPr="0033637A">
        <w:t>lemasolevad  3  ärimaa  sihtotstarbega  katastriüksust  vastavalt üldplaneeringule jagada otstarbekamalt kolmeks kaubandus-, teenindus-ja büroohoone ning korterelamu maa-ala krundiks, määrata ehitusõigused, hoonestustingimused, lahendada juurdepääsud, liikluskorraldus, servituudialad, tehnovõrkudega varustamine ning haljastus.</w:t>
      </w:r>
    </w:p>
    <w:p w14:paraId="0790CA66" w14:textId="77777777" w:rsidR="00DB07DF" w:rsidRDefault="00DB07DF" w:rsidP="00A167C8">
      <w:pPr>
        <w:jc w:val="both"/>
      </w:pPr>
    </w:p>
    <w:p w14:paraId="5845D86E" w14:textId="79A344BC" w:rsidR="00A167C8" w:rsidRPr="00A167C8" w:rsidRDefault="00A167C8" w:rsidP="00A167C8">
      <w:pPr>
        <w:jc w:val="both"/>
      </w:pPr>
      <w:r w:rsidRPr="00A167C8">
        <w:t xml:space="preserve">Planeeringuala pindala on ca </w:t>
      </w:r>
      <w:r w:rsidR="006570B3">
        <w:t>0,8</w:t>
      </w:r>
      <w:r w:rsidRPr="00A167C8">
        <w:t xml:space="preserve"> ha ning see hõlmab </w:t>
      </w:r>
      <w:r w:rsidR="00391054" w:rsidRPr="00391054">
        <w:t>Kesk tn 3 (33701:002:0240), Kesk tn 5 (33701:002:0617) ja Kesk tn 7 (33701:002:0250) katastriüksuseid ning tagamaks nõuetekohast juurdepääsu ja tehnovõrkudega liitumist osaliselt Kesk tänav (33801:001:0565) ja Sauna tänav (33801:001:0322) katastriüksuseid.</w:t>
      </w:r>
    </w:p>
    <w:p w14:paraId="28AF4BA1" w14:textId="77777777" w:rsidR="00DB07DF" w:rsidRDefault="00DB07DF" w:rsidP="00A167C8">
      <w:pPr>
        <w:jc w:val="both"/>
      </w:pPr>
    </w:p>
    <w:p w14:paraId="3E379104" w14:textId="58B16652" w:rsidR="0088126F" w:rsidRDefault="0088126F" w:rsidP="00A167C8">
      <w:pPr>
        <w:jc w:val="both"/>
      </w:pPr>
      <w:r w:rsidRPr="0088126F">
        <w:t>Kose valla üldplaneeringu kohaselt on planeeritava ala puhul tegemist kaubandus-, teenindus-ja büroohoone ning korterelamu juhtotstarbega alaga (Ä/EK), mis on ette nähtud kaubandus-, teenindus-, toitlustus-, majutus-, büroo-ja pangahoone ning kolme ja enama korteriga elamu, samuti neid teenindavate rajatiste ehitamiseks.</w:t>
      </w:r>
    </w:p>
    <w:p w14:paraId="4496E958" w14:textId="77777777" w:rsidR="00DB07DF" w:rsidRDefault="00DB07DF" w:rsidP="00A167C8">
      <w:pPr>
        <w:jc w:val="both"/>
      </w:pPr>
    </w:p>
    <w:p w14:paraId="37AAC71E" w14:textId="77777777" w:rsidR="00F46FEC" w:rsidRDefault="00DA3D52" w:rsidP="00DA3D52">
      <w:pPr>
        <w:jc w:val="both"/>
      </w:pPr>
      <w:r w:rsidRPr="00DA3D52">
        <w:t>Detailplaneeringu elluviimisega kaasnevad tegevused ei oma olulist keskkonnamõju keskkonnamõju hindamise ja keskkonnajuhtimissüsteemi seaduse (KeHJS) tähenduses. Planeeringualale ulatub kaitstava looduse üksikobjekti Kõlli-Tooma tamme piiranguvöönd. Kui planeeringuga kavandatav tegevus võib üksi või koostoimes eeldatavalt mõjutada Natura 2000 võrgustiku ala või kaitstavat loodusobjekti, siis tuleb  vastavalt planeerimisseaduse (PlanS) § 124 lõikele 6, KeHJS § 33 lõike 2 punktile 4, § 6 lõike 2 punktile 22, § 6 lõikele 4 ja Vabariigi Valitsuse 29.08.2005 määruse nr 224 „Tegevusvaldkondade, mille korral tuleb anda keskkonnamõju hindamise vajalikkuse eelhinnang, täpsustatud loetelu“ § 15 punktile 8 kaaluda keskkonnamõju strateegilise hindamise (KSH) vajalikkust ja anda selle kohta eelhinnang.</w:t>
      </w:r>
    </w:p>
    <w:p w14:paraId="45A4458C" w14:textId="77777777" w:rsidR="00F46FEC" w:rsidRDefault="00F46FEC" w:rsidP="00DA3D52">
      <w:pPr>
        <w:jc w:val="both"/>
      </w:pPr>
    </w:p>
    <w:p w14:paraId="1366B84E" w14:textId="66B94BEB" w:rsidR="00E32F3F" w:rsidRDefault="00DA3D52" w:rsidP="00A167C8">
      <w:pPr>
        <w:jc w:val="both"/>
      </w:pPr>
      <w:r w:rsidRPr="00DA3D52">
        <w:t>Planeeringuala piirneb läänes kinnismälestisega nr 2801 „Kose-Uuemõisa mõisa kivimüür, 19.-20. saj.“, mille kaitsevöönd on 50 m.</w:t>
      </w:r>
      <w:r w:rsidR="00F46FEC">
        <w:t xml:space="preserve"> </w:t>
      </w:r>
      <w:r w:rsidRPr="00DA3D52">
        <w:t xml:space="preserve">PlanS § 124 lõige 8 sätestab, kui planeeritaval maa-alal asub muinsuskaitseala, kinnismälestis või nende kaitsevöönd, arvestatakse detailplaneeringu koostamisel detailplaneeringu muinsuskaitse eritingimusi lähtudes muinsuskaitseseaduses sätestatust.Kose Vallavalitsus küsis otsuse eelnõu dokumentidele arvamust Keskkonnaametilt  ja Muinsuskaitseametilt 29.07.2025 kirjaga nr 7-1.2/1250. Keskkonnaamet vastas 21.08.2025 kirjaga nr 6-5/25/14812-2, kus oli seisukohal, et KSH algatamine ei ole käesoleval juhul eeldatavalt vajalik, kuna detailplaneeringu koostamisel ei ole eeldada KeHJS § 22mõistes olulise </w:t>
      </w:r>
      <w:r w:rsidRPr="00DA3D52">
        <w:lastRenderedPageBreak/>
        <w:t>keskkonnamõju ilmnemist.</w:t>
      </w:r>
      <w:r w:rsidR="003A72B6">
        <w:t xml:space="preserve"> </w:t>
      </w:r>
      <w:r w:rsidRPr="00DA3D52">
        <w:t xml:space="preserve">Keskkonnaamet palus detailplaneeringu koostamisse kaasata vastava valdkonna pädev spetsialist, kes hindaks kavandatava tegevuse mõjusid Kõlli-Tooma tammele ning aitaks leida parima planeeringulahenduse tamme piiranguvööndis. Muinsuskaitseamet teatas11.08.2025 </w:t>
      </w:r>
      <w:r w:rsidR="003A72B6">
        <w:t>k</w:t>
      </w:r>
      <w:r w:rsidRPr="00DA3D52">
        <w:t>irjaga nr 5-10/1885-1, et nõustub detailplaneeringu algatamise ja KSH mittealgatamisega</w:t>
      </w:r>
      <w:r w:rsidR="003A72B6">
        <w:t xml:space="preserve"> </w:t>
      </w:r>
      <w:r w:rsidRPr="00DA3D52">
        <w:t>ning</w:t>
      </w:r>
      <w:r w:rsidR="003A72B6">
        <w:t xml:space="preserve"> </w:t>
      </w:r>
      <w:r w:rsidRPr="00DA3D52">
        <w:t>täpsustas, millised</w:t>
      </w:r>
      <w:r w:rsidR="003A72B6">
        <w:t xml:space="preserve"> </w:t>
      </w:r>
      <w:r w:rsidRPr="00DA3D52">
        <w:t>muinsuskaitselised kitsendused planeeringualal asuvad.</w:t>
      </w:r>
      <w:r w:rsidR="003A72B6">
        <w:t xml:space="preserve"> </w:t>
      </w:r>
      <w:r w:rsidRPr="00DA3D52">
        <w:t>Ametite ettepanekutega on täiendatud korralduse</w:t>
      </w:r>
      <w:r w:rsidR="003A72B6">
        <w:t xml:space="preserve"> </w:t>
      </w:r>
      <w:r w:rsidRPr="00DA3D52">
        <w:t>lisasid</w:t>
      </w:r>
      <w:r w:rsidR="00E32F3F">
        <w:t>.</w:t>
      </w:r>
    </w:p>
    <w:p w14:paraId="0BC001AF" w14:textId="77777777" w:rsidR="00E32F3F" w:rsidRDefault="00E32F3F" w:rsidP="00A167C8">
      <w:pPr>
        <w:jc w:val="both"/>
      </w:pPr>
    </w:p>
    <w:p w14:paraId="691C89E0" w14:textId="0BD8B364" w:rsidR="00A167C8" w:rsidRPr="00A167C8" w:rsidRDefault="00A167C8" w:rsidP="00A167C8">
      <w:pPr>
        <w:jc w:val="both"/>
      </w:pPr>
      <w:r w:rsidRPr="00A167C8">
        <w:t>Detailplaneeringu algataja, koostamise korraldaja ja kehtestaja on Kose Vallavalitsus (Hariduse tn 1, Kose alevik, Kose vald, Harju maakond, 75101).</w:t>
      </w:r>
    </w:p>
    <w:p w14:paraId="06E23CBB" w14:textId="5CE1EA4C" w:rsidR="00A167C8" w:rsidRPr="00A167C8" w:rsidRDefault="00A167C8" w:rsidP="00A167C8">
      <w:pPr>
        <w:jc w:val="both"/>
      </w:pPr>
      <w:r w:rsidRPr="00A167C8">
        <w:t>Detailplaneeringu dokumentidega on võimalik tutvuda Kose valla kodulehel avalikus dokumendiregistris (</w:t>
      </w:r>
      <w:hyperlink r:id="rId9" w:tooltip="Dokumendiregister" w:history="1">
        <w:r w:rsidRPr="00A167C8">
          <w:rPr>
            <w:rStyle w:val="Hperlink"/>
          </w:rPr>
          <w:t>https://www.kosevald.ee/dokumendiregister</w:t>
        </w:r>
      </w:hyperlink>
      <w:r w:rsidRPr="00A167C8">
        <w:t>)</w:t>
      </w:r>
      <w:r w:rsidR="004C3E85">
        <w:t>,</w:t>
      </w:r>
      <w:r w:rsidR="00806277">
        <w:t xml:space="preserve"> </w:t>
      </w:r>
      <w:r w:rsidR="00333854">
        <w:t>veebilehel</w:t>
      </w:r>
      <w:r w:rsidR="004C3E85">
        <w:t xml:space="preserve"> </w:t>
      </w:r>
      <w:hyperlink r:id="rId10" w:anchor="/planeeringud/planeeringud/558" w:history="1">
        <w:r w:rsidR="009D5181" w:rsidRPr="009D5181">
          <w:rPr>
            <w:rStyle w:val="Hperlink"/>
          </w:rPr>
          <w:t>EVALD</w:t>
        </w:r>
      </w:hyperlink>
      <w:r w:rsidR="009D5181">
        <w:t xml:space="preserve"> </w:t>
      </w:r>
      <w:r w:rsidRPr="00A167C8">
        <w:t>ja Kose Vallavalitsuse majandusosakonnas eelneval kokkuleppel maakorraldajaga, raili.ilves@kosevald.ee, telefon 53095306.</w:t>
      </w:r>
    </w:p>
    <w:p w14:paraId="106F3C19" w14:textId="77777777" w:rsidR="00152CFA" w:rsidRPr="009B0CD8" w:rsidRDefault="00152CFA" w:rsidP="00152CFA"/>
    <w:p w14:paraId="16614EF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57094A" w:rsidRDefault="00152CFA" w:rsidP="00152CFA">
      <w:pPr>
        <w:rPr>
          <w:i/>
          <w:iCs/>
        </w:rPr>
      </w:pPr>
      <w:r w:rsidRPr="0057094A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3F0A7E61" w:rsidR="00152CFA" w:rsidRDefault="009D5181" w:rsidP="00152CFA">
      <w:r>
        <w:t>Kristel Kook-Aljas</w:t>
      </w:r>
    </w:p>
    <w:p w14:paraId="1D0D7C98" w14:textId="7C76F0CD" w:rsidR="003256F9" w:rsidRPr="009B0CD8" w:rsidRDefault="003256F9" w:rsidP="00152CFA">
      <w:r>
        <w:t xml:space="preserve">Abivallavanem </w:t>
      </w:r>
      <w:r w:rsidR="00D0576D">
        <w:t>hariduse, kultuuri ja sotsiaali alal</w:t>
      </w:r>
    </w:p>
    <w:p w14:paraId="1AFAB78A" w14:textId="56D0D324" w:rsidR="00901141" w:rsidRDefault="00F4454E" w:rsidP="00901141">
      <w:r>
        <w:t>v</w:t>
      </w:r>
      <w:r w:rsidR="00152CFA" w:rsidRPr="009B0CD8">
        <w:t>allavanem</w:t>
      </w:r>
      <w:r w:rsidR="00D0576D">
        <w:t>a ülesannetes</w:t>
      </w:r>
    </w:p>
    <w:p w14:paraId="4021142C" w14:textId="77777777" w:rsidR="00901141" w:rsidRDefault="00901141" w:rsidP="00901141"/>
    <w:p w14:paraId="6CD286EA" w14:textId="77777777" w:rsidR="00333854" w:rsidRDefault="00333854" w:rsidP="00901141"/>
    <w:p w14:paraId="747B8142" w14:textId="77777777" w:rsidR="00333854" w:rsidRDefault="00333854" w:rsidP="00901141"/>
    <w:p w14:paraId="0CA34C4E" w14:textId="77777777" w:rsidR="00D0576D" w:rsidRDefault="00D0576D" w:rsidP="00901141"/>
    <w:p w14:paraId="42E12B28" w14:textId="77777777" w:rsidR="00D0576D" w:rsidRDefault="00D0576D" w:rsidP="00901141"/>
    <w:p w14:paraId="0E90AB96" w14:textId="77777777" w:rsidR="00D0576D" w:rsidRDefault="00D0576D" w:rsidP="00901141"/>
    <w:p w14:paraId="05B87286" w14:textId="77777777" w:rsidR="00D0576D" w:rsidRDefault="00D0576D" w:rsidP="00901141"/>
    <w:p w14:paraId="0BF1B6D8" w14:textId="77777777" w:rsidR="00D0576D" w:rsidRDefault="00D0576D" w:rsidP="00901141"/>
    <w:p w14:paraId="4A5B9BA7" w14:textId="77777777" w:rsidR="00D0576D" w:rsidRDefault="00D0576D" w:rsidP="00901141"/>
    <w:p w14:paraId="40E88F9B" w14:textId="77777777" w:rsidR="00D0576D" w:rsidRDefault="00D0576D" w:rsidP="00901141"/>
    <w:p w14:paraId="282C32B1" w14:textId="77777777" w:rsidR="00D0576D" w:rsidRDefault="00D0576D" w:rsidP="00901141"/>
    <w:p w14:paraId="44DF5691" w14:textId="77777777" w:rsidR="00D0576D" w:rsidRDefault="00D0576D" w:rsidP="00901141"/>
    <w:p w14:paraId="3A6F4D62" w14:textId="77777777" w:rsidR="00D0576D" w:rsidRDefault="00D0576D" w:rsidP="00901141"/>
    <w:p w14:paraId="07E25B0F" w14:textId="77777777" w:rsidR="00D0576D" w:rsidRDefault="00D0576D" w:rsidP="00901141"/>
    <w:p w14:paraId="598CBD1D" w14:textId="77777777" w:rsidR="00D0576D" w:rsidRDefault="00D0576D" w:rsidP="00901141"/>
    <w:p w14:paraId="3B285D02" w14:textId="77777777" w:rsidR="00D0576D" w:rsidRDefault="00D0576D" w:rsidP="00901141"/>
    <w:p w14:paraId="04C4E0E7" w14:textId="77777777" w:rsidR="00D0576D" w:rsidRDefault="00D0576D" w:rsidP="00901141"/>
    <w:p w14:paraId="3ADE6F00" w14:textId="77777777" w:rsidR="00D0576D" w:rsidRDefault="00D0576D" w:rsidP="00901141"/>
    <w:p w14:paraId="171F175E" w14:textId="77777777" w:rsidR="00D0576D" w:rsidRDefault="00D0576D" w:rsidP="00901141"/>
    <w:p w14:paraId="35898F3A" w14:textId="77777777" w:rsidR="00D0576D" w:rsidRDefault="00D0576D" w:rsidP="00901141"/>
    <w:p w14:paraId="6C63CD34" w14:textId="77777777" w:rsidR="00D0576D" w:rsidRDefault="00D0576D" w:rsidP="00901141"/>
    <w:p w14:paraId="40D47CBA" w14:textId="77777777" w:rsidR="00D0576D" w:rsidRDefault="00D0576D" w:rsidP="00901141"/>
    <w:p w14:paraId="27B0B57D" w14:textId="77777777" w:rsidR="00D0576D" w:rsidRDefault="00D0576D" w:rsidP="00901141"/>
    <w:p w14:paraId="547110FD" w14:textId="638EB325" w:rsidR="00F25F50" w:rsidRPr="009B0CD8" w:rsidRDefault="002B73E5" w:rsidP="00901141"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hyperlink r:id="rId11" w:history="1">
        <w:r w:rsidR="0053747C" w:rsidRPr="00DF057B">
          <w:rPr>
            <w:rStyle w:val="Hperlink"/>
          </w:rPr>
          <w:t>raili.ilves@kosevald.ee</w:t>
        </w:r>
      </w:hyperlink>
      <w:r w:rsidR="0053747C">
        <w:t xml:space="preserve">, </w:t>
      </w:r>
      <w:r>
        <w:t>+372 5309 5306</w:t>
      </w:r>
    </w:p>
    <w:sectPr w:rsidR="00F25F50" w:rsidRPr="009B0CD8" w:rsidSect="0057094A">
      <w:footerReference w:type="default" r:id="rId12"/>
      <w:headerReference w:type="first" r:id="rId13"/>
      <w:footerReference w:type="first" r:id="rId14"/>
      <w:pgSz w:w="11906" w:h="16838"/>
      <w:pgMar w:top="1418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066" w14:textId="77777777" w:rsidR="00B63217" w:rsidRDefault="00B63217">
      <w:r>
        <w:separator/>
      </w:r>
    </w:p>
  </w:endnote>
  <w:endnote w:type="continuationSeparator" w:id="0">
    <w:p w14:paraId="59C65FA8" w14:textId="77777777" w:rsidR="00B63217" w:rsidRDefault="00B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0744" w14:textId="77777777" w:rsidR="00B63217" w:rsidRDefault="00B63217">
      <w:r>
        <w:separator/>
      </w:r>
    </w:p>
  </w:footnote>
  <w:footnote w:type="continuationSeparator" w:id="0">
    <w:p w14:paraId="364A7DA8" w14:textId="77777777" w:rsidR="00B63217" w:rsidRDefault="00B6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40002222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55C90"/>
    <w:rsid w:val="00080185"/>
    <w:rsid w:val="00090810"/>
    <w:rsid w:val="000A3998"/>
    <w:rsid w:val="000A41BE"/>
    <w:rsid w:val="000A4A84"/>
    <w:rsid w:val="000B73F3"/>
    <w:rsid w:val="000C28B1"/>
    <w:rsid w:val="000E5E53"/>
    <w:rsid w:val="00101EF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1DF3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A5849"/>
    <w:rsid w:val="002B73E5"/>
    <w:rsid w:val="002C39EE"/>
    <w:rsid w:val="002D1A80"/>
    <w:rsid w:val="002D4A92"/>
    <w:rsid w:val="002E7989"/>
    <w:rsid w:val="002F11D1"/>
    <w:rsid w:val="00311991"/>
    <w:rsid w:val="003256F9"/>
    <w:rsid w:val="00330035"/>
    <w:rsid w:val="003311B0"/>
    <w:rsid w:val="00333854"/>
    <w:rsid w:val="00334DF1"/>
    <w:rsid w:val="0033637A"/>
    <w:rsid w:val="00337827"/>
    <w:rsid w:val="00346DD6"/>
    <w:rsid w:val="0036171F"/>
    <w:rsid w:val="0038158F"/>
    <w:rsid w:val="00384FEB"/>
    <w:rsid w:val="00391054"/>
    <w:rsid w:val="003A42A4"/>
    <w:rsid w:val="003A72B6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7112"/>
    <w:rsid w:val="004C3E85"/>
    <w:rsid w:val="004C7FC0"/>
    <w:rsid w:val="004E59EC"/>
    <w:rsid w:val="004F0CD6"/>
    <w:rsid w:val="005007F1"/>
    <w:rsid w:val="0050385B"/>
    <w:rsid w:val="00507343"/>
    <w:rsid w:val="005310B9"/>
    <w:rsid w:val="005313B4"/>
    <w:rsid w:val="0053747C"/>
    <w:rsid w:val="0055020C"/>
    <w:rsid w:val="00550708"/>
    <w:rsid w:val="00564D90"/>
    <w:rsid w:val="005678FD"/>
    <w:rsid w:val="0057094A"/>
    <w:rsid w:val="00573708"/>
    <w:rsid w:val="00581BEC"/>
    <w:rsid w:val="005A25E8"/>
    <w:rsid w:val="005B3435"/>
    <w:rsid w:val="005B4E45"/>
    <w:rsid w:val="005C777C"/>
    <w:rsid w:val="005E7DAA"/>
    <w:rsid w:val="005F16CD"/>
    <w:rsid w:val="00604AD1"/>
    <w:rsid w:val="00622896"/>
    <w:rsid w:val="0063021C"/>
    <w:rsid w:val="00647D86"/>
    <w:rsid w:val="00655231"/>
    <w:rsid w:val="006570B3"/>
    <w:rsid w:val="00664579"/>
    <w:rsid w:val="006715ED"/>
    <w:rsid w:val="006A22E9"/>
    <w:rsid w:val="006C29CD"/>
    <w:rsid w:val="006C606B"/>
    <w:rsid w:val="006D612C"/>
    <w:rsid w:val="006D7C57"/>
    <w:rsid w:val="006F0F25"/>
    <w:rsid w:val="00702ABD"/>
    <w:rsid w:val="00720166"/>
    <w:rsid w:val="00741BCA"/>
    <w:rsid w:val="007501D9"/>
    <w:rsid w:val="00782305"/>
    <w:rsid w:val="00782AE0"/>
    <w:rsid w:val="00792D05"/>
    <w:rsid w:val="00795E7B"/>
    <w:rsid w:val="0079726E"/>
    <w:rsid w:val="007B6BDF"/>
    <w:rsid w:val="007C33F4"/>
    <w:rsid w:val="007D7760"/>
    <w:rsid w:val="007F7D3E"/>
    <w:rsid w:val="00806277"/>
    <w:rsid w:val="00807707"/>
    <w:rsid w:val="008115EF"/>
    <w:rsid w:val="00815456"/>
    <w:rsid w:val="0081792B"/>
    <w:rsid w:val="0081794A"/>
    <w:rsid w:val="00835DBF"/>
    <w:rsid w:val="00846079"/>
    <w:rsid w:val="0088126F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01141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74FF"/>
    <w:rsid w:val="00991C9F"/>
    <w:rsid w:val="009A39D3"/>
    <w:rsid w:val="009B0CD8"/>
    <w:rsid w:val="009B766E"/>
    <w:rsid w:val="009C71B7"/>
    <w:rsid w:val="009D5181"/>
    <w:rsid w:val="009D51BE"/>
    <w:rsid w:val="009D5B03"/>
    <w:rsid w:val="009E0314"/>
    <w:rsid w:val="009E5133"/>
    <w:rsid w:val="009F0880"/>
    <w:rsid w:val="009F70BA"/>
    <w:rsid w:val="00A0042B"/>
    <w:rsid w:val="00A035B7"/>
    <w:rsid w:val="00A06EC6"/>
    <w:rsid w:val="00A1365A"/>
    <w:rsid w:val="00A167C8"/>
    <w:rsid w:val="00A225CB"/>
    <w:rsid w:val="00A22932"/>
    <w:rsid w:val="00A3349E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C24E5"/>
    <w:rsid w:val="00AC4502"/>
    <w:rsid w:val="00AC585B"/>
    <w:rsid w:val="00AD5823"/>
    <w:rsid w:val="00B04051"/>
    <w:rsid w:val="00B04650"/>
    <w:rsid w:val="00B17B93"/>
    <w:rsid w:val="00B17FAC"/>
    <w:rsid w:val="00B410F5"/>
    <w:rsid w:val="00B540C4"/>
    <w:rsid w:val="00B63217"/>
    <w:rsid w:val="00B668C3"/>
    <w:rsid w:val="00B674F1"/>
    <w:rsid w:val="00B76E3F"/>
    <w:rsid w:val="00B92D06"/>
    <w:rsid w:val="00B943B0"/>
    <w:rsid w:val="00B96B17"/>
    <w:rsid w:val="00BD6261"/>
    <w:rsid w:val="00BF408F"/>
    <w:rsid w:val="00BF592A"/>
    <w:rsid w:val="00C1548F"/>
    <w:rsid w:val="00C17FCA"/>
    <w:rsid w:val="00C23462"/>
    <w:rsid w:val="00C43B7F"/>
    <w:rsid w:val="00C50B2B"/>
    <w:rsid w:val="00C61E39"/>
    <w:rsid w:val="00C65786"/>
    <w:rsid w:val="00C94BEC"/>
    <w:rsid w:val="00CA4784"/>
    <w:rsid w:val="00CB0F03"/>
    <w:rsid w:val="00CC7F0A"/>
    <w:rsid w:val="00CD2192"/>
    <w:rsid w:val="00CD37E6"/>
    <w:rsid w:val="00CE3873"/>
    <w:rsid w:val="00CE45EF"/>
    <w:rsid w:val="00CE68D1"/>
    <w:rsid w:val="00CF0047"/>
    <w:rsid w:val="00CF6EA8"/>
    <w:rsid w:val="00D00696"/>
    <w:rsid w:val="00D0576D"/>
    <w:rsid w:val="00D251C3"/>
    <w:rsid w:val="00D27CBA"/>
    <w:rsid w:val="00D34F6E"/>
    <w:rsid w:val="00D36DE9"/>
    <w:rsid w:val="00D5275C"/>
    <w:rsid w:val="00D77A92"/>
    <w:rsid w:val="00D80699"/>
    <w:rsid w:val="00D81DFE"/>
    <w:rsid w:val="00D82614"/>
    <w:rsid w:val="00D8373C"/>
    <w:rsid w:val="00D91E17"/>
    <w:rsid w:val="00D91F1C"/>
    <w:rsid w:val="00DA3D52"/>
    <w:rsid w:val="00DA4CCE"/>
    <w:rsid w:val="00DB07DF"/>
    <w:rsid w:val="00DC2394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32F3F"/>
    <w:rsid w:val="00E35EE6"/>
    <w:rsid w:val="00E40066"/>
    <w:rsid w:val="00E52519"/>
    <w:rsid w:val="00E54F08"/>
    <w:rsid w:val="00E673A2"/>
    <w:rsid w:val="00E9773B"/>
    <w:rsid w:val="00E97AC5"/>
    <w:rsid w:val="00EA7428"/>
    <w:rsid w:val="00EB71B4"/>
    <w:rsid w:val="00F07794"/>
    <w:rsid w:val="00F1044D"/>
    <w:rsid w:val="00F10989"/>
    <w:rsid w:val="00F25F50"/>
    <w:rsid w:val="00F2629F"/>
    <w:rsid w:val="00F42CD2"/>
    <w:rsid w:val="00F4454E"/>
    <w:rsid w:val="00F45482"/>
    <w:rsid w:val="00F46FEC"/>
    <w:rsid w:val="00F50F85"/>
    <w:rsid w:val="00F52A77"/>
    <w:rsid w:val="00F70B27"/>
    <w:rsid w:val="00F717B7"/>
    <w:rsid w:val="00F77D81"/>
    <w:rsid w:val="00F82D2F"/>
    <w:rsid w:val="00F915C6"/>
    <w:rsid w:val="00F945C2"/>
    <w:rsid w:val="00FA0165"/>
    <w:rsid w:val="00FA06C0"/>
    <w:rsid w:val="00FA459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3994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li.ilves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okumendiregiste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643</Words>
  <Characters>3733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4368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21</cp:revision>
  <cp:lastPrinted>2020-01-03T08:15:00Z</cp:lastPrinted>
  <dcterms:created xsi:type="dcterms:W3CDTF">2026-06-30T13:16:00Z</dcterms:created>
  <dcterms:modified xsi:type="dcterms:W3CDTF">2026-06-30T14:05:00Z</dcterms:modified>
</cp:coreProperties>
</file>